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B2" w:rsidRDefault="00C93563" w:rsidP="00C93563">
      <w:pPr>
        <w:pStyle w:val="Heading1"/>
      </w:pPr>
      <w:r>
        <w:t>Student Assignment Review Advisory Committee</w:t>
      </w:r>
    </w:p>
    <w:p w:rsidR="00C93563" w:rsidRDefault="00C93563"/>
    <w:tbl>
      <w:tblPr>
        <w:tblW w:w="7105" w:type="dxa"/>
        <w:tblLook w:val="04A0" w:firstRow="1" w:lastRow="0" w:firstColumn="1" w:lastColumn="0" w:noHBand="0" w:noVBand="1"/>
      </w:tblPr>
      <w:tblGrid>
        <w:gridCol w:w="4135"/>
        <w:gridCol w:w="2970"/>
      </w:tblGrid>
      <w:tr w:rsidR="00C93563" w:rsidRPr="00C93563" w:rsidTr="00C93563">
        <w:trPr>
          <w:trHeight w:val="288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C93563">
              <w:rPr>
                <w:rFonts w:ascii="Calibri" w:eastAsia="Times New Roman" w:hAnsi="Calibri" w:cs="Times New Roman"/>
                <w:b/>
                <w:bCs/>
                <w:sz w:val="24"/>
              </w:rPr>
              <w:t>Department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C93563">
              <w:rPr>
                <w:rFonts w:ascii="Calibri" w:eastAsia="Times New Roman" w:hAnsi="Calibri" w:cs="Times New Roman"/>
                <w:b/>
                <w:bCs/>
                <w:sz w:val="24"/>
              </w:rPr>
              <w:t>Representative</w:t>
            </w:r>
          </w:p>
        </w:tc>
      </w:tr>
      <w:tr w:rsidR="00C93563" w:rsidRPr="00C93563" w:rsidTr="00C93563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Data Management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Dena Dossett</w:t>
            </w:r>
          </w:p>
        </w:tc>
      </w:tr>
      <w:tr w:rsidR="00C93563" w:rsidRPr="00C93563" w:rsidTr="00C93563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Student Assignment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Barbara Dempsey</w:t>
            </w:r>
          </w:p>
        </w:tc>
      </w:tr>
      <w:tr w:rsidR="00C93563" w:rsidRPr="00C93563" w:rsidTr="00C93563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Student Assignment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Amanda Averette-Bush</w:t>
            </w:r>
          </w:p>
        </w:tc>
      </w:tr>
      <w:tr w:rsidR="00C93563" w:rsidRPr="00C93563" w:rsidTr="00C93563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Demographics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Ralph Stephens</w:t>
            </w:r>
          </w:p>
        </w:tc>
      </w:tr>
      <w:tr w:rsidR="00C93563" w:rsidRPr="00C93563" w:rsidTr="00C93563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Diversity, Equity, and Poverty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John Marshall</w:t>
            </w:r>
          </w:p>
        </w:tc>
      </w:tr>
      <w:tr w:rsidR="00C93563" w:rsidRPr="00C93563" w:rsidTr="00C93563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Diversity, Equity, and Poverty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Delquan Dorsey</w:t>
            </w:r>
          </w:p>
        </w:tc>
        <w:bookmarkStart w:id="0" w:name="_GoBack"/>
        <w:bookmarkEnd w:id="0"/>
      </w:tr>
      <w:tr w:rsidR="00C93563" w:rsidRPr="00C93563" w:rsidTr="00C93563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Diversity, Equity, and Poverty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Charles Davis</w:t>
            </w:r>
          </w:p>
        </w:tc>
      </w:tr>
      <w:tr w:rsidR="00C93563" w:rsidRPr="00C93563" w:rsidTr="00C93563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Operations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Mike Raisor</w:t>
            </w:r>
          </w:p>
        </w:tc>
      </w:tr>
      <w:tr w:rsidR="00C93563" w:rsidRPr="00C93563" w:rsidTr="00C93563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Academics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Glenn Baete</w:t>
            </w:r>
          </w:p>
        </w:tc>
      </w:tr>
      <w:tr w:rsidR="00C93563" w:rsidRPr="00C93563" w:rsidTr="00C93563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Director of Strategy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Jonathan Lowe</w:t>
            </w:r>
          </w:p>
        </w:tc>
      </w:tr>
      <w:tr w:rsidR="00C93563" w:rsidRPr="00C93563" w:rsidTr="00C93563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Elementary School Principal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Stephanie White</w:t>
            </w:r>
          </w:p>
        </w:tc>
      </w:tr>
      <w:tr w:rsidR="00C93563" w:rsidRPr="00C93563" w:rsidTr="00C93563">
        <w:trPr>
          <w:trHeight w:val="276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Elementary School Principal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Joe Wood</w:t>
            </w:r>
          </w:p>
        </w:tc>
      </w:tr>
      <w:tr w:rsidR="00C93563" w:rsidRPr="00C93563" w:rsidTr="00C93563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Elementary School Principal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Michael Terry</w:t>
            </w:r>
          </w:p>
        </w:tc>
      </w:tr>
      <w:tr w:rsidR="00C93563" w:rsidRPr="00C93563" w:rsidTr="00C93563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Middle School Principal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David Armour</w:t>
            </w:r>
          </w:p>
        </w:tc>
      </w:tr>
      <w:tr w:rsidR="00C93563" w:rsidRPr="00C93563" w:rsidTr="00C93563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High School Principal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Michael Newman</w:t>
            </w:r>
          </w:p>
        </w:tc>
      </w:tr>
      <w:tr w:rsidR="00C93563" w:rsidRPr="00C93563" w:rsidTr="00C93563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Magnet School/Program Principal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Tom Aberli</w:t>
            </w:r>
          </w:p>
        </w:tc>
      </w:tr>
      <w:tr w:rsidR="00C93563" w:rsidRPr="00C93563" w:rsidTr="00C93563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Principal at Large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Robert Gunn</w:t>
            </w:r>
          </w:p>
        </w:tc>
      </w:tr>
      <w:tr w:rsidR="00C93563" w:rsidRPr="00C93563" w:rsidTr="00C93563">
        <w:trPr>
          <w:trHeight w:val="288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 xml:space="preserve">JCTA rep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Tammy Berlin</w:t>
            </w:r>
          </w:p>
        </w:tc>
      </w:tr>
      <w:tr w:rsidR="00C93563" w:rsidRPr="00C93563" w:rsidTr="00C93563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 xml:space="preserve">JCTA rep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Petia Edison</w:t>
            </w:r>
          </w:p>
        </w:tc>
      </w:tr>
      <w:tr w:rsidR="00C93563" w:rsidRPr="00C93563" w:rsidTr="00C93563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Board District 1 Parent Rep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Angela Bowens</w:t>
            </w:r>
          </w:p>
        </w:tc>
      </w:tr>
      <w:tr w:rsidR="00C93563" w:rsidRPr="00C93563" w:rsidTr="00C93563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Board District 2 Parent Rep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Nick Braden</w:t>
            </w:r>
          </w:p>
        </w:tc>
      </w:tr>
      <w:tr w:rsidR="00C93563" w:rsidRPr="00C93563" w:rsidTr="00C93563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Board District 3 Parent Rep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LaQuita Wornor</w:t>
            </w:r>
          </w:p>
        </w:tc>
      </w:tr>
      <w:tr w:rsidR="00C93563" w:rsidRPr="00C93563" w:rsidTr="00C93563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Board District 4 Parent Rep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Katherine Wilson</w:t>
            </w:r>
          </w:p>
        </w:tc>
      </w:tr>
      <w:tr w:rsidR="00C93563" w:rsidRPr="00C93563" w:rsidTr="00C93563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Board District 5 Parent Rep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Cindy Cushman</w:t>
            </w:r>
          </w:p>
        </w:tc>
      </w:tr>
      <w:tr w:rsidR="00C93563" w:rsidRPr="00C93563" w:rsidTr="00C93563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Board District 6 Parent Rep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Jennifer Tucker</w:t>
            </w:r>
          </w:p>
        </w:tc>
      </w:tr>
      <w:tr w:rsidR="00C93563" w:rsidRPr="00C93563" w:rsidTr="00C93563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Board District 7 Parent Rep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Erin Yetter</w:t>
            </w:r>
          </w:p>
        </w:tc>
      </w:tr>
      <w:tr w:rsidR="00C93563" w:rsidRPr="00C93563" w:rsidTr="00C93563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University of Louisville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 xml:space="preserve">Marian </w:t>
            </w:r>
            <w:proofErr w:type="spellStart"/>
            <w:r w:rsidRPr="00C93563">
              <w:rPr>
                <w:rFonts w:ascii="Calibri" w:eastAsia="Times New Roman" w:hAnsi="Calibri" w:cs="Times New Roman"/>
                <w:sz w:val="24"/>
              </w:rPr>
              <w:t>Vasser</w:t>
            </w:r>
            <w:proofErr w:type="spellEnd"/>
          </w:p>
        </w:tc>
      </w:tr>
      <w:tr w:rsidR="00C93563" w:rsidRPr="00C93563" w:rsidTr="00C93563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Greater Louisville Inc</w:t>
            </w:r>
            <w:r>
              <w:rPr>
                <w:rFonts w:ascii="Calibri" w:eastAsia="Times New Roman" w:hAnsi="Calibri" w:cs="Times New Roman"/>
                <w:sz w:val="24"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Iris Wilbur</w:t>
            </w:r>
          </w:p>
        </w:tc>
      </w:tr>
      <w:tr w:rsidR="00C93563" w:rsidRPr="00C93563" w:rsidTr="00C93563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C93563">
              <w:rPr>
                <w:rFonts w:ascii="Calibri" w:eastAsia="Times New Roman" w:hAnsi="Calibri" w:cs="Times New Roman"/>
                <w:sz w:val="24"/>
              </w:rPr>
              <w:t>Louisville Urban League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563" w:rsidRPr="00C93563" w:rsidRDefault="00C93563" w:rsidP="00C93563">
            <w:pPr>
              <w:spacing w:line="240" w:lineRule="auto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Sadiq</w:t>
            </w:r>
            <w:r w:rsidRPr="00C93563">
              <w:rPr>
                <w:rFonts w:ascii="Calibri" w:eastAsia="Times New Roman" w:hAnsi="Calibri" w:cs="Times New Roman"/>
                <w:sz w:val="24"/>
              </w:rPr>
              <w:t>a Reynolds</w:t>
            </w:r>
          </w:p>
        </w:tc>
      </w:tr>
    </w:tbl>
    <w:p w:rsidR="00C93563" w:rsidRDefault="00C93563"/>
    <w:sectPr w:rsidR="00C93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3"/>
    <w:rsid w:val="003506D2"/>
    <w:rsid w:val="003E42B2"/>
    <w:rsid w:val="00C9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4D57"/>
  <w15:chartTrackingRefBased/>
  <w15:docId w15:val="{A4DEDEF6-CA45-4244-8A03-8686A180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5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5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Dempsey, Barbara R</dc:creator>
  <cp:keywords/>
  <dc:description/>
  <cp:lastModifiedBy>Dempsey, Barbara R</cp:lastModifiedBy>
  <cp:revision>2</cp:revision>
  <dcterms:created xsi:type="dcterms:W3CDTF">2017-11-06T12:59:00Z</dcterms:created>
  <dcterms:modified xsi:type="dcterms:W3CDTF">2017-11-06T13:02:00Z</dcterms:modified>
</cp:coreProperties>
</file>